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75CFD" w14:textId="053593E1" w:rsidR="00044004" w:rsidRPr="00B3099A" w:rsidRDefault="00044004" w:rsidP="00CE6EC6">
      <w:pPr>
        <w:pStyle w:val="Caption"/>
        <w:spacing w:before="120"/>
        <w:ind w:left="0" w:right="0"/>
        <w:jc w:val="left"/>
        <w:rPr>
          <w:rFonts w:ascii="Times New Roman" w:hAnsi="Times New Roman"/>
        </w:rPr>
      </w:pPr>
      <w:bookmarkStart w:id="0" w:name="_Hlk150250628"/>
      <w:r w:rsidRPr="00CE6EC6">
        <w:rPr>
          <w:rFonts w:ascii="Times New Roman" w:hAnsi="Times New Roman"/>
          <w:bCs/>
          <w:caps/>
          <w:snapToGrid/>
        </w:rPr>
        <w:t>Table ?</w:t>
      </w:r>
      <w:r w:rsidR="00CE6EC6" w:rsidRPr="00CE6EC6">
        <w:rPr>
          <w:rFonts w:ascii="Times New Roman" w:hAnsi="Times New Roman"/>
          <w:bCs/>
          <w:caps/>
          <w:snapToGrid/>
        </w:rPr>
        <w:t xml:space="preserve">. </w:t>
      </w:r>
      <w:r w:rsidRPr="00CE6EC6">
        <w:rPr>
          <w:rFonts w:ascii="Times New Roman" w:hAnsi="Times New Roman"/>
          <w:bCs/>
        </w:rPr>
        <w:t xml:space="preserve">Alternate </w:t>
      </w:r>
      <w:r w:rsidR="00CE6EC6" w:rsidRPr="00CE6EC6">
        <w:rPr>
          <w:rFonts w:ascii="Times New Roman" w:hAnsi="Times New Roman"/>
          <w:bCs/>
        </w:rPr>
        <w:t>d</w:t>
      </w:r>
      <w:r w:rsidRPr="00CE6EC6">
        <w:rPr>
          <w:rFonts w:ascii="Times New Roman" w:hAnsi="Times New Roman"/>
          <w:bCs/>
        </w:rPr>
        <w:t xml:space="preserve">uration </w:t>
      </w:r>
      <w:r w:rsidR="00CE6EC6" w:rsidRPr="00CE6EC6">
        <w:rPr>
          <w:rFonts w:ascii="Times New Roman" w:hAnsi="Times New Roman"/>
          <w:bCs/>
        </w:rPr>
        <w:t>m</w:t>
      </w:r>
      <w:r w:rsidRPr="00CE6EC6">
        <w:rPr>
          <w:rFonts w:ascii="Times New Roman" w:hAnsi="Times New Roman"/>
          <w:bCs/>
        </w:rPr>
        <w:t xml:space="preserve">odel </w:t>
      </w:r>
      <w:r w:rsidR="00CE6EC6" w:rsidRPr="00CE6EC6">
        <w:rPr>
          <w:rFonts w:ascii="Times New Roman" w:hAnsi="Times New Roman"/>
          <w:bCs/>
        </w:rPr>
        <w:t>p</w:t>
      </w:r>
      <w:r w:rsidRPr="00CE6EC6">
        <w:rPr>
          <w:rFonts w:ascii="Times New Roman" w:hAnsi="Times New Roman"/>
          <w:bCs/>
        </w:rPr>
        <w:t xml:space="preserve">arameter </w:t>
      </w:r>
      <w:r w:rsidR="00CE6EC6" w:rsidRPr="00CE6EC6">
        <w:rPr>
          <w:rFonts w:ascii="Times New Roman" w:hAnsi="Times New Roman"/>
          <w:bCs/>
        </w:rPr>
        <w:t>e</w:t>
      </w:r>
      <w:r w:rsidRPr="00CE6EC6">
        <w:rPr>
          <w:rFonts w:ascii="Times New Roman" w:hAnsi="Times New Roman"/>
          <w:bCs/>
        </w:rPr>
        <w:t xml:space="preserve">stimates of the </w:t>
      </w:r>
      <w:r w:rsidR="00CE6EC6" w:rsidRPr="00CE6EC6">
        <w:rPr>
          <w:rFonts w:ascii="Times New Roman" w:hAnsi="Times New Roman"/>
          <w:bCs/>
        </w:rPr>
        <w:t>d</w:t>
      </w:r>
      <w:r w:rsidRPr="00CE6EC6">
        <w:rPr>
          <w:rFonts w:ascii="Times New Roman" w:hAnsi="Times New Roman"/>
          <w:bCs/>
        </w:rPr>
        <w:t xml:space="preserve">uration of </w:t>
      </w:r>
      <w:r w:rsidR="00CE6EC6" w:rsidRPr="00CE6EC6">
        <w:rPr>
          <w:rFonts w:ascii="Times New Roman" w:hAnsi="Times New Roman"/>
          <w:bCs/>
        </w:rPr>
        <w:t>c</w:t>
      </w:r>
      <w:r w:rsidRPr="00CE6EC6">
        <w:rPr>
          <w:rFonts w:ascii="Times New Roman" w:hAnsi="Times New Roman"/>
          <w:bCs/>
        </w:rPr>
        <w:t xml:space="preserve">ommuter </w:t>
      </w:r>
      <w:r w:rsidR="00CE6EC6" w:rsidRPr="00CE6EC6">
        <w:rPr>
          <w:rFonts w:ascii="Times New Roman" w:hAnsi="Times New Roman"/>
          <w:bCs/>
        </w:rPr>
        <w:t>w</w:t>
      </w:r>
      <w:r w:rsidRPr="00CE6EC6">
        <w:rPr>
          <w:rFonts w:ascii="Times New Roman" w:hAnsi="Times New Roman"/>
          <w:bCs/>
        </w:rPr>
        <w:t>ork-to-</w:t>
      </w:r>
      <w:bookmarkStart w:id="1" w:name="_Hlk150252417"/>
      <w:r w:rsidR="00CE6EC6">
        <w:rPr>
          <w:rFonts w:ascii="Times New Roman" w:hAnsi="Times New Roman"/>
        </w:rPr>
        <w:t>h</w:t>
      </w:r>
      <w:r w:rsidRPr="00B3099A">
        <w:rPr>
          <w:rFonts w:ascii="Times New Roman" w:hAnsi="Times New Roman"/>
        </w:rPr>
        <w:t xml:space="preserve">ome </w:t>
      </w:r>
      <w:r w:rsidR="00CE6EC6">
        <w:rPr>
          <w:rFonts w:ascii="Times New Roman" w:hAnsi="Times New Roman"/>
        </w:rPr>
        <w:t>d</w:t>
      </w:r>
      <w:r w:rsidRPr="00B3099A">
        <w:rPr>
          <w:rFonts w:ascii="Times New Roman" w:hAnsi="Times New Roman"/>
        </w:rPr>
        <w:t xml:space="preserve">elay </w:t>
      </w:r>
      <w:r>
        <w:rPr>
          <w:rFonts w:ascii="Times New Roman" w:hAnsi="Times New Roman"/>
        </w:rPr>
        <w:t xml:space="preserve">(in minutes) </w:t>
      </w:r>
      <w:r w:rsidRPr="00B3099A">
        <w:rPr>
          <w:rFonts w:ascii="Times New Roman" w:hAnsi="Times New Roman"/>
        </w:rPr>
        <w:t xml:space="preserve">to </w:t>
      </w:r>
      <w:r w:rsidR="00CE6EC6">
        <w:rPr>
          <w:rFonts w:ascii="Times New Roman" w:hAnsi="Times New Roman"/>
        </w:rPr>
        <w:t>a</w:t>
      </w:r>
      <w:r w:rsidRPr="00B3099A">
        <w:rPr>
          <w:rFonts w:ascii="Times New Roman" w:hAnsi="Times New Roman"/>
        </w:rPr>
        <w:t xml:space="preserve">void </w:t>
      </w:r>
      <w:r w:rsidR="00CE6EC6">
        <w:rPr>
          <w:rFonts w:ascii="Times New Roman" w:hAnsi="Times New Roman"/>
        </w:rPr>
        <w:t>c</w:t>
      </w:r>
      <w:r w:rsidRPr="00B3099A">
        <w:rPr>
          <w:rFonts w:ascii="Times New Roman" w:hAnsi="Times New Roman"/>
        </w:rPr>
        <w:t>ongestion (</w:t>
      </w:r>
      <w:r w:rsidR="00CE6EC6">
        <w:rPr>
          <w:rFonts w:ascii="Times New Roman" w:hAnsi="Times New Roman"/>
          <w:i/>
        </w:rPr>
        <w:t>z</w:t>
      </w:r>
      <w:r>
        <w:rPr>
          <w:rFonts w:ascii="Times New Roman" w:hAnsi="Times New Roman"/>
        </w:rPr>
        <w:t xml:space="preserve"> </w:t>
      </w:r>
      <w:r w:rsidRPr="00B3099A">
        <w:rPr>
          <w:rFonts w:ascii="Times New Roman" w:hAnsi="Times New Roman"/>
        </w:rPr>
        <w:t>statistics in pare</w:t>
      </w:r>
      <w:r>
        <w:rPr>
          <w:rFonts w:ascii="Times New Roman" w:hAnsi="Times New Roman"/>
        </w:rPr>
        <w:t>ntheses)</w:t>
      </w:r>
      <w:r w:rsidR="00D00A7A">
        <w:rPr>
          <w:rFonts w:ascii="Times New Roman" w:hAnsi="Times New Roman"/>
        </w:rPr>
        <w:t>.</w:t>
      </w: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"/>
        <w:gridCol w:w="4122"/>
        <w:gridCol w:w="1890"/>
        <w:gridCol w:w="2070"/>
        <w:gridCol w:w="1890"/>
      </w:tblGrid>
      <w:tr w:rsidR="00803342" w:rsidRPr="00B3099A" w14:paraId="648E85F7" w14:textId="3DFDDF78" w:rsidTr="00C07E36">
        <w:tc>
          <w:tcPr>
            <w:tcW w:w="414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bookmarkEnd w:id="0"/>
          <w:p w14:paraId="096727BC" w14:textId="77777777" w:rsidR="00803342" w:rsidRPr="00B3099A" w:rsidRDefault="00803342" w:rsidP="00044004">
            <w:pPr>
              <w:pStyle w:val="PlainText"/>
              <w:spacing w:before="120" w:after="120"/>
              <w:rPr>
                <w:rFonts w:ascii="Times New Roman" w:hAnsi="Times New Roman"/>
                <w:b/>
                <w:sz w:val="24"/>
              </w:rPr>
            </w:pPr>
            <w:r w:rsidRPr="00B3099A">
              <w:rPr>
                <w:rFonts w:ascii="Times New Roman" w:hAnsi="Times New Roman"/>
                <w:b/>
                <w:sz w:val="24"/>
              </w:rPr>
              <w:t>Variable</w:t>
            </w:r>
            <w:r>
              <w:rPr>
                <w:rFonts w:ascii="Times New Roman" w:hAnsi="Times New Roman"/>
                <w:b/>
                <w:sz w:val="24"/>
              </w:rPr>
              <w:t xml:space="preserve"> Description</w:t>
            </w:r>
          </w:p>
        </w:tc>
        <w:tc>
          <w:tcPr>
            <w:tcW w:w="18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556C1842" w14:textId="77777777" w:rsidR="00803342" w:rsidRPr="00B3099A" w:rsidRDefault="00803342" w:rsidP="00044004">
            <w:pPr>
              <w:pStyle w:val="PlainText"/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B3099A">
              <w:rPr>
                <w:rFonts w:ascii="Times New Roman" w:hAnsi="Times New Roman"/>
                <w:b/>
                <w:sz w:val="24"/>
              </w:rPr>
              <w:t>Weibull</w:t>
            </w:r>
          </w:p>
        </w:tc>
        <w:tc>
          <w:tcPr>
            <w:tcW w:w="20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2EEB8853" w14:textId="77777777" w:rsidR="00803342" w:rsidRPr="00B3099A" w:rsidRDefault="00803342" w:rsidP="00044004">
            <w:pPr>
              <w:pStyle w:val="PlainText"/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B3099A">
              <w:rPr>
                <w:rFonts w:ascii="Times New Roman" w:hAnsi="Times New Roman"/>
                <w:b/>
                <w:sz w:val="24"/>
              </w:rPr>
              <w:t>Weibull with gamma heterogeneity</w:t>
            </w:r>
          </w:p>
        </w:tc>
        <w:tc>
          <w:tcPr>
            <w:tcW w:w="18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1CD9A4A8" w14:textId="77777777" w:rsidR="00803342" w:rsidRPr="00B3099A" w:rsidRDefault="00803342" w:rsidP="00044004">
            <w:pPr>
              <w:pStyle w:val="PlainText"/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B3099A">
              <w:rPr>
                <w:rFonts w:ascii="Times New Roman" w:hAnsi="Times New Roman"/>
                <w:b/>
                <w:sz w:val="24"/>
              </w:rPr>
              <w:t>Log-logistic</w:t>
            </w:r>
          </w:p>
        </w:tc>
      </w:tr>
      <w:tr w:rsidR="00803342" w14:paraId="2A3C2E8F" w14:textId="0167C8B6" w:rsidTr="00C07E36">
        <w:trPr>
          <w:gridBefore w:val="1"/>
          <w:wBefore w:w="18" w:type="dxa"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</w:tcPr>
          <w:p w14:paraId="4AB632C4" w14:textId="77777777" w:rsidR="00803342" w:rsidRDefault="00803342" w:rsidP="00803342">
            <w:pPr>
              <w:pStyle w:val="PlainText"/>
              <w:spacing w:beforeLines="60" w:before="144"/>
              <w:ind w:left="432" w:hanging="14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Constant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C66178" w14:textId="31E11FBA" w:rsidR="00803342" w:rsidRDefault="00803342" w:rsidP="00DC5AB5">
            <w:pPr>
              <w:spacing w:beforeLines="60" w:before="144"/>
              <w:jc w:val="center"/>
              <w:rPr>
                <w:color w:val="000000"/>
              </w:rPr>
            </w:pPr>
            <w:r>
              <w:rPr>
                <w:color w:val="000000"/>
              </w:rPr>
              <w:t>2.005</w:t>
            </w:r>
            <w:r>
              <w:rPr>
                <w:color w:val="000000"/>
              </w:rPr>
              <w:br/>
              <w:t>(2.81)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961162" w14:textId="759963E0" w:rsidR="00803342" w:rsidRDefault="00C07E36" w:rsidP="00DC5AB5">
            <w:pPr>
              <w:spacing w:beforeLines="60" w:before="144"/>
              <w:jc w:val="center"/>
              <w:rPr>
                <w:color w:val="000000"/>
              </w:rPr>
            </w:pPr>
            <w:r>
              <w:rPr>
                <w:color w:val="000000"/>
              </w:rPr>
              <w:t>2.253</w:t>
            </w:r>
            <w:r w:rsidR="00803342">
              <w:rPr>
                <w:color w:val="000000"/>
              </w:rPr>
              <w:br/>
              <w:t>(</w:t>
            </w:r>
            <w:r>
              <w:rPr>
                <w:color w:val="000000"/>
              </w:rPr>
              <w:t>3.58</w:t>
            </w:r>
            <w:r w:rsidR="00803342">
              <w:rPr>
                <w:color w:val="000000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25BFCF" w14:textId="595A8344" w:rsidR="00803342" w:rsidRDefault="00C07E36" w:rsidP="00DC5AB5">
            <w:pPr>
              <w:spacing w:beforeLines="60" w:before="144"/>
              <w:jc w:val="center"/>
              <w:rPr>
                <w:color w:val="000000"/>
              </w:rPr>
            </w:pPr>
            <w:r>
              <w:rPr>
                <w:color w:val="000000"/>
              </w:rPr>
              <w:t>2.259</w:t>
            </w:r>
            <w:r w:rsidR="00803342">
              <w:rPr>
                <w:color w:val="000000"/>
              </w:rPr>
              <w:br/>
              <w:t>(</w:t>
            </w:r>
            <w:r>
              <w:rPr>
                <w:color w:val="000000"/>
              </w:rPr>
              <w:t>3.81</w:t>
            </w:r>
            <w:r w:rsidR="00803342">
              <w:rPr>
                <w:color w:val="000000"/>
              </w:rPr>
              <w:t>)</w:t>
            </w:r>
          </w:p>
        </w:tc>
      </w:tr>
      <w:tr w:rsidR="00803342" w14:paraId="1C947C97" w14:textId="57D1A0C1" w:rsidTr="00C07E36">
        <w:trPr>
          <w:gridBefore w:val="1"/>
          <w:wBefore w:w="18" w:type="dxa"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</w:tcPr>
          <w:p w14:paraId="61D2ECED" w14:textId="561A1639" w:rsidR="00803342" w:rsidRDefault="00803342" w:rsidP="00803342">
            <w:pPr>
              <w:pStyle w:val="PlainText"/>
              <w:spacing w:beforeLines="60" w:before="144"/>
              <w:ind w:left="432" w:hanging="14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Male indicator (1 if male commuter, 0 </w:t>
            </w:r>
            <w:r w:rsidR="00C45A1D">
              <w:rPr>
                <w:rFonts w:ascii="Times New Roman" w:hAnsi="Times New Roman"/>
                <w:sz w:val="24"/>
              </w:rPr>
              <w:t>otherwise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D83D26" w14:textId="0F5B0525" w:rsidR="00803342" w:rsidRDefault="00803342" w:rsidP="00DC5AB5">
            <w:pPr>
              <w:spacing w:beforeLines="60" w:before="144"/>
              <w:jc w:val="center"/>
              <w:rPr>
                <w:color w:val="000000"/>
              </w:rPr>
            </w:pPr>
            <w:r>
              <w:rPr>
                <w:color w:val="000000"/>
              </w:rPr>
              <w:t>-0.160</w:t>
            </w:r>
            <w:r>
              <w:rPr>
                <w:color w:val="000000"/>
              </w:rPr>
              <w:br/>
              <w:t>(-1.04)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AEE113" w14:textId="219EEE68" w:rsidR="00803342" w:rsidRDefault="00C07E36" w:rsidP="00DC5AB5">
            <w:pPr>
              <w:spacing w:beforeLines="60" w:before="144"/>
              <w:jc w:val="center"/>
              <w:rPr>
                <w:color w:val="000000"/>
              </w:rPr>
            </w:pPr>
            <w:r>
              <w:rPr>
                <w:color w:val="000000"/>
              </w:rPr>
              <w:t>-0.210</w:t>
            </w:r>
            <w:r w:rsidR="00803342">
              <w:rPr>
                <w:color w:val="000000"/>
              </w:rPr>
              <w:br/>
              <w:t>(1.5</w:t>
            </w:r>
            <w:r>
              <w:rPr>
                <w:color w:val="000000"/>
              </w:rPr>
              <w:t>7</w:t>
            </w:r>
            <w:r w:rsidR="00803342">
              <w:rPr>
                <w:color w:val="000000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FD82EC" w14:textId="4A24CF56" w:rsidR="00803342" w:rsidRDefault="00C07E36" w:rsidP="00DC5AB5">
            <w:pPr>
              <w:spacing w:beforeLines="60" w:before="144"/>
              <w:jc w:val="center"/>
              <w:rPr>
                <w:color w:val="000000"/>
              </w:rPr>
            </w:pPr>
            <w:r>
              <w:rPr>
                <w:color w:val="000000"/>
              </w:rPr>
              <w:t>-0.154</w:t>
            </w:r>
            <w:r w:rsidR="00803342">
              <w:rPr>
                <w:color w:val="000000"/>
              </w:rPr>
              <w:br/>
              <w:t>(0.953)</w:t>
            </w:r>
          </w:p>
        </w:tc>
      </w:tr>
      <w:tr w:rsidR="00803342" w14:paraId="6DD37957" w14:textId="451CE0B7" w:rsidTr="00C07E36">
        <w:trPr>
          <w:gridBefore w:val="1"/>
          <w:wBefore w:w="18" w:type="dxa"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</w:tcPr>
          <w:p w14:paraId="077C7311" w14:textId="77777777" w:rsidR="00803342" w:rsidRDefault="00803342" w:rsidP="00803342">
            <w:pPr>
              <w:pStyle w:val="PlainText"/>
              <w:spacing w:beforeLines="60" w:before="144"/>
              <w:ind w:left="432" w:hanging="14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Ratio of actual travel time at time of expected departure to free-flow (non-congested) travel time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C570E38" w14:textId="1F9DEB1F" w:rsidR="00803342" w:rsidRDefault="00803342" w:rsidP="00DC5AB5">
            <w:pPr>
              <w:spacing w:beforeLines="60" w:before="144"/>
              <w:jc w:val="center"/>
              <w:rPr>
                <w:color w:val="000000"/>
              </w:rPr>
            </w:pPr>
            <w:r>
              <w:rPr>
                <w:color w:val="000000"/>
              </w:rPr>
              <w:t>0.887</w:t>
            </w:r>
            <w:r>
              <w:rPr>
                <w:color w:val="000000"/>
              </w:rPr>
              <w:br/>
              <w:t>(1.43)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42C95947" w14:textId="2B9025B9" w:rsidR="00803342" w:rsidRDefault="00C07E36" w:rsidP="00DC5AB5">
            <w:pPr>
              <w:spacing w:beforeLines="60" w:before="144"/>
              <w:jc w:val="center"/>
              <w:rPr>
                <w:color w:val="000000"/>
              </w:rPr>
            </w:pPr>
            <w:r>
              <w:rPr>
                <w:color w:val="000000"/>
              </w:rPr>
              <w:t>0.723</w:t>
            </w:r>
            <w:r w:rsidR="00803342">
              <w:rPr>
                <w:color w:val="000000"/>
              </w:rPr>
              <w:br/>
              <w:t>(</w:t>
            </w:r>
            <w:r>
              <w:rPr>
                <w:color w:val="000000"/>
              </w:rPr>
              <w:t>2.65</w:t>
            </w:r>
            <w:r w:rsidR="00803342">
              <w:rPr>
                <w:color w:val="000000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172D7F4" w14:textId="0EF3095B" w:rsidR="00803342" w:rsidRDefault="00C07E36" w:rsidP="00DC5AB5">
            <w:pPr>
              <w:spacing w:beforeLines="60" w:before="144"/>
              <w:jc w:val="center"/>
              <w:rPr>
                <w:color w:val="000000"/>
              </w:rPr>
            </w:pPr>
            <w:r>
              <w:rPr>
                <w:color w:val="000000"/>
              </w:rPr>
              <w:t>0.678</w:t>
            </w:r>
            <w:r w:rsidR="00803342">
              <w:rPr>
                <w:color w:val="000000"/>
              </w:rPr>
              <w:br/>
              <w:t>(</w:t>
            </w:r>
            <w:r>
              <w:rPr>
                <w:color w:val="000000"/>
              </w:rPr>
              <w:t>2.65</w:t>
            </w:r>
            <w:r w:rsidR="00803342">
              <w:rPr>
                <w:color w:val="000000"/>
              </w:rPr>
              <w:t>)</w:t>
            </w:r>
          </w:p>
        </w:tc>
      </w:tr>
      <w:tr w:rsidR="00803342" w14:paraId="041E44DA" w14:textId="2A918DC9" w:rsidTr="00C07E36">
        <w:trPr>
          <w:gridBefore w:val="1"/>
          <w:wBefore w:w="18" w:type="dxa"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</w:tcPr>
          <w:p w14:paraId="64E2E64E" w14:textId="62F3A686" w:rsidR="00803342" w:rsidRDefault="00803342" w:rsidP="00803342">
            <w:pPr>
              <w:pStyle w:val="PlainText"/>
              <w:spacing w:beforeLines="60" w:before="144"/>
              <w:ind w:left="432" w:hanging="14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Distance from home to work in miles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6FAA2728" w14:textId="53BA68BF" w:rsidR="00803342" w:rsidRDefault="00803342" w:rsidP="00DC5AB5">
            <w:pPr>
              <w:spacing w:beforeLines="60" w:before="144"/>
              <w:jc w:val="center"/>
              <w:rPr>
                <w:color w:val="000000"/>
              </w:rPr>
            </w:pPr>
            <w:r>
              <w:rPr>
                <w:color w:val="000000"/>
              </w:rPr>
              <w:t>0.030</w:t>
            </w:r>
            <w:r>
              <w:rPr>
                <w:color w:val="000000"/>
              </w:rPr>
              <w:br/>
              <w:t>(1.43)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6DAD2E27" w14:textId="4AD24B4F" w:rsidR="00803342" w:rsidRDefault="00803342" w:rsidP="00DC5AB5">
            <w:pPr>
              <w:spacing w:beforeLines="60" w:before="144"/>
              <w:jc w:val="center"/>
              <w:rPr>
                <w:color w:val="000000"/>
              </w:rPr>
            </w:pPr>
            <w:r>
              <w:rPr>
                <w:color w:val="000000"/>
              </w:rPr>
              <w:t>0.03</w:t>
            </w:r>
            <w:r w:rsidR="00C07E36">
              <w:rPr>
                <w:color w:val="000000"/>
              </w:rPr>
              <w:t>5</w:t>
            </w:r>
            <w:r>
              <w:rPr>
                <w:color w:val="000000"/>
              </w:rPr>
              <w:br/>
              <w:t>(</w:t>
            </w:r>
            <w:r w:rsidR="00C07E36">
              <w:rPr>
                <w:color w:val="000000"/>
              </w:rPr>
              <w:t>2.06</w:t>
            </w:r>
            <w:r>
              <w:rPr>
                <w:color w:val="000000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27D07B7D" w14:textId="75B8D2F2" w:rsidR="00803342" w:rsidRDefault="00803342" w:rsidP="00DC5AB5">
            <w:pPr>
              <w:spacing w:beforeLines="60" w:before="144"/>
              <w:jc w:val="center"/>
              <w:rPr>
                <w:color w:val="000000"/>
              </w:rPr>
            </w:pPr>
            <w:r>
              <w:rPr>
                <w:color w:val="000000"/>
              </w:rPr>
              <w:t>–0.0</w:t>
            </w:r>
            <w:r w:rsidR="00C07E36">
              <w:rPr>
                <w:color w:val="000000"/>
              </w:rPr>
              <w:t>36</w:t>
            </w:r>
            <w:r>
              <w:rPr>
                <w:color w:val="000000"/>
              </w:rPr>
              <w:br/>
              <w:t>(</w:t>
            </w:r>
            <w:r w:rsidR="00C07E36">
              <w:rPr>
                <w:color w:val="000000"/>
              </w:rPr>
              <w:t>2.32</w:t>
            </w:r>
            <w:r>
              <w:rPr>
                <w:color w:val="000000"/>
              </w:rPr>
              <w:t>)</w:t>
            </w:r>
          </w:p>
        </w:tc>
      </w:tr>
      <w:tr w:rsidR="00803342" w14:paraId="4E323B95" w14:textId="6EFA9697" w:rsidTr="00C07E36">
        <w:trPr>
          <w:gridBefore w:val="1"/>
          <w:wBefore w:w="18" w:type="dxa"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</w:tcPr>
          <w:p w14:paraId="18441BE4" w14:textId="23F3350C" w:rsidR="00803342" w:rsidRDefault="0045207F" w:rsidP="00803342">
            <w:pPr>
              <w:pStyle w:val="PlainText"/>
              <w:spacing w:beforeLines="60" w:before="144"/>
              <w:ind w:left="432" w:hanging="144"/>
              <w:rPr>
                <w:rFonts w:ascii="Times New Roman" w:hAnsi="Times New Roman"/>
                <w:sz w:val="24"/>
              </w:rPr>
            </w:pPr>
            <w:bookmarkStart w:id="2" w:name="_Hlk150251668"/>
            <w:r>
              <w:rPr>
                <w:rFonts w:ascii="Times New Roman" w:hAnsi="Times New Roman"/>
                <w:sz w:val="24"/>
              </w:rPr>
              <w:t>Natural log of the r</w:t>
            </w:r>
            <w:r w:rsidR="00803342">
              <w:rPr>
                <w:rFonts w:ascii="Times New Roman" w:hAnsi="Times New Roman"/>
                <w:sz w:val="24"/>
              </w:rPr>
              <w:t xml:space="preserve">esident population </w:t>
            </w:r>
            <w:r>
              <w:rPr>
                <w:rFonts w:ascii="Times New Roman" w:hAnsi="Times New Roman"/>
                <w:sz w:val="24"/>
              </w:rPr>
              <w:t xml:space="preserve">(in tens of thousands) </w:t>
            </w:r>
            <w:r w:rsidR="00803342">
              <w:rPr>
                <w:rFonts w:ascii="Times New Roman" w:hAnsi="Times New Roman"/>
                <w:sz w:val="24"/>
              </w:rPr>
              <w:t>of the work zone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7EEB241" w14:textId="62FA590C" w:rsidR="00803342" w:rsidRDefault="00803342" w:rsidP="00DC5AB5">
            <w:pPr>
              <w:spacing w:beforeLines="60" w:before="144"/>
              <w:jc w:val="center"/>
              <w:rPr>
                <w:color w:val="000000"/>
              </w:rPr>
            </w:pPr>
            <w:r>
              <w:rPr>
                <w:color w:val="000000"/>
              </w:rPr>
              <w:t>0.182</w:t>
            </w:r>
            <w:r>
              <w:rPr>
                <w:color w:val="000000"/>
              </w:rPr>
              <w:br/>
              <w:t>(1.61)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6B391278" w14:textId="0160C2D0" w:rsidR="00803342" w:rsidRDefault="00C07E36" w:rsidP="00DC5AB5">
            <w:pPr>
              <w:spacing w:beforeLines="60" w:before="144"/>
              <w:jc w:val="center"/>
              <w:rPr>
                <w:color w:val="000000"/>
              </w:rPr>
            </w:pPr>
            <w:r>
              <w:rPr>
                <w:color w:val="000000"/>
              </w:rPr>
              <w:t>0.193</w:t>
            </w:r>
            <w:r w:rsidR="00803342">
              <w:rPr>
                <w:color w:val="000000"/>
              </w:rPr>
              <w:br/>
              <w:t>(</w:t>
            </w:r>
            <w:r>
              <w:rPr>
                <w:color w:val="000000"/>
              </w:rPr>
              <w:t>1.92</w:t>
            </w:r>
            <w:r w:rsidR="00803342">
              <w:rPr>
                <w:color w:val="000000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78681E7" w14:textId="0B4B9EA3" w:rsidR="00803342" w:rsidRDefault="00C07E36" w:rsidP="00DC5AB5">
            <w:pPr>
              <w:spacing w:beforeLines="60" w:before="144"/>
              <w:jc w:val="center"/>
              <w:rPr>
                <w:color w:val="000000"/>
              </w:rPr>
            </w:pPr>
            <w:r>
              <w:rPr>
                <w:color w:val="000000"/>
              </w:rPr>
              <w:t>0.203</w:t>
            </w:r>
            <w:r w:rsidR="00803342">
              <w:rPr>
                <w:color w:val="000000"/>
              </w:rPr>
              <w:br/>
              <w:t>(</w:t>
            </w:r>
            <w:r>
              <w:rPr>
                <w:color w:val="000000"/>
              </w:rPr>
              <w:t>2.11</w:t>
            </w:r>
            <w:r w:rsidR="00803342">
              <w:rPr>
                <w:color w:val="000000"/>
              </w:rPr>
              <w:t>)</w:t>
            </w:r>
          </w:p>
        </w:tc>
      </w:tr>
      <w:bookmarkEnd w:id="2"/>
      <w:tr w:rsidR="00803342" w14:paraId="55017AFB" w14:textId="77777777" w:rsidTr="00C07E36">
        <w:trPr>
          <w:gridBefore w:val="1"/>
          <w:wBefore w:w="18" w:type="dxa"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</w:tcPr>
          <w:p w14:paraId="7451E589" w14:textId="6DD01039" w:rsidR="00803342" w:rsidRDefault="00803342" w:rsidP="0045207F">
            <w:pPr>
              <w:pStyle w:val="PlainText"/>
              <w:spacing w:beforeLines="60" w:before="144"/>
              <w:ind w:left="432" w:hanging="14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Size of the work zone in tens of thousands of acres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4DFBF1F" w14:textId="060BB739" w:rsidR="00803342" w:rsidRDefault="00803342" w:rsidP="00DC5AB5">
            <w:pPr>
              <w:spacing w:beforeLines="60" w:before="144"/>
              <w:jc w:val="center"/>
              <w:rPr>
                <w:color w:val="000000"/>
              </w:rPr>
            </w:pPr>
            <w:r>
              <w:rPr>
                <w:color w:val="000000"/>
              </w:rPr>
              <w:t>0.</w:t>
            </w:r>
            <w:r w:rsidR="00C07E36">
              <w:rPr>
                <w:color w:val="000000"/>
              </w:rPr>
              <w:t>016</w:t>
            </w:r>
            <w:r>
              <w:rPr>
                <w:color w:val="000000"/>
              </w:rPr>
              <w:br/>
              <w:t>(</w:t>
            </w:r>
            <w:r w:rsidR="00C07E36">
              <w:rPr>
                <w:color w:val="000000"/>
              </w:rPr>
              <w:t>0.04</w:t>
            </w:r>
            <w:r>
              <w:rPr>
                <w:color w:val="000000"/>
              </w:rPr>
              <w:t>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16B3AF9A" w14:textId="450CDC7B" w:rsidR="00803342" w:rsidRDefault="00C07E36" w:rsidP="00DC5AB5">
            <w:pPr>
              <w:spacing w:beforeLines="60" w:before="144"/>
              <w:jc w:val="center"/>
              <w:rPr>
                <w:color w:val="000000"/>
              </w:rPr>
            </w:pPr>
            <w:r>
              <w:rPr>
                <w:color w:val="000000"/>
              </w:rPr>
              <w:t>-0.446</w:t>
            </w:r>
            <w:r w:rsidR="00803342">
              <w:rPr>
                <w:color w:val="000000"/>
              </w:rPr>
              <w:br/>
              <w:t>(</w:t>
            </w:r>
            <w:r>
              <w:rPr>
                <w:color w:val="000000"/>
              </w:rPr>
              <w:t>-0.99</w:t>
            </w:r>
            <w:r w:rsidR="00803342">
              <w:rPr>
                <w:color w:val="000000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6646849" w14:textId="0239A738" w:rsidR="00803342" w:rsidRDefault="00C07E36" w:rsidP="00DC5AB5">
            <w:pPr>
              <w:spacing w:beforeLines="60" w:before="144"/>
              <w:jc w:val="center"/>
              <w:rPr>
                <w:color w:val="000000"/>
              </w:rPr>
            </w:pPr>
            <w:r>
              <w:rPr>
                <w:color w:val="000000"/>
              </w:rPr>
              <w:t>-0.672</w:t>
            </w:r>
            <w:r w:rsidR="00803342">
              <w:rPr>
                <w:color w:val="000000"/>
              </w:rPr>
              <w:br/>
              <w:t>(</w:t>
            </w:r>
            <w:r>
              <w:rPr>
                <w:color w:val="000000"/>
              </w:rPr>
              <w:t>-1.54</w:t>
            </w:r>
            <w:r w:rsidR="00803342">
              <w:rPr>
                <w:color w:val="000000"/>
              </w:rPr>
              <w:t>)</w:t>
            </w:r>
          </w:p>
        </w:tc>
      </w:tr>
      <w:tr w:rsidR="00803342" w14:paraId="7E1D7DEE" w14:textId="4E5314F9" w:rsidTr="00C07E36">
        <w:trPr>
          <w:gridBefore w:val="1"/>
          <w:wBefore w:w="18" w:type="dxa"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</w:tcPr>
          <w:p w14:paraId="78249399" w14:textId="77777777" w:rsidR="00803342" w:rsidRDefault="00803342" w:rsidP="00803342">
            <w:pPr>
              <w:pStyle w:val="PlainText"/>
              <w:spacing w:beforeLines="60" w:before="144"/>
              <w:ind w:left="432" w:hanging="14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iCs/>
                <w:sz w:val="24"/>
              </w:rPr>
              <w:t>P</w:t>
            </w:r>
            <w:r>
              <w:rPr>
                <w:rFonts w:ascii="Times New Roman" w:hAnsi="Times New Roman"/>
                <w:sz w:val="24"/>
              </w:rPr>
              <w:t xml:space="preserve"> (distribution parameter)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2E3F57EF" w14:textId="28907476" w:rsidR="00803342" w:rsidRDefault="00803342" w:rsidP="00DC5AB5">
            <w:pPr>
              <w:spacing w:beforeLines="60" w:before="144"/>
              <w:jc w:val="center"/>
              <w:rPr>
                <w:color w:val="000000"/>
              </w:rPr>
            </w:pPr>
            <w:r>
              <w:rPr>
                <w:color w:val="000000"/>
              </w:rPr>
              <w:t>1.745</w:t>
            </w:r>
            <w:r>
              <w:rPr>
                <w:color w:val="000000"/>
              </w:rPr>
              <w:br/>
              <w:t>(</w:t>
            </w:r>
            <w:r w:rsidR="00C07E36">
              <w:rPr>
                <w:color w:val="000000"/>
              </w:rPr>
              <w:t>10.49</w:t>
            </w:r>
            <w:r>
              <w:rPr>
                <w:color w:val="000000"/>
              </w:rPr>
              <w:t>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4F1D2F56" w14:textId="494DADD0" w:rsidR="00803342" w:rsidRDefault="00803342" w:rsidP="00DC5AB5">
            <w:pPr>
              <w:spacing w:beforeLines="60" w:before="144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="00141C35">
              <w:rPr>
                <w:color w:val="000000"/>
              </w:rPr>
              <w:t>42</w:t>
            </w:r>
            <w:r>
              <w:rPr>
                <w:color w:val="000000"/>
              </w:rPr>
              <w:br/>
              <w:t>(</w:t>
            </w:r>
            <w:r w:rsidR="00141C35">
              <w:rPr>
                <w:color w:val="000000"/>
              </w:rPr>
              <w:t>5.98</w:t>
            </w:r>
            <w:r>
              <w:rPr>
                <w:color w:val="000000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2DADC2F8" w14:textId="38797D52" w:rsidR="00803342" w:rsidRDefault="00803342" w:rsidP="00DC5AB5">
            <w:pPr>
              <w:spacing w:beforeLines="60" w:before="144"/>
              <w:jc w:val="center"/>
              <w:rPr>
                <w:color w:val="000000"/>
              </w:rPr>
            </w:pPr>
            <w:r>
              <w:rPr>
                <w:color w:val="000000"/>
              </w:rPr>
              <w:t>2.8</w:t>
            </w:r>
            <w:r w:rsidR="00C07E36">
              <w:rPr>
                <w:color w:val="000000"/>
              </w:rPr>
              <w:t>2</w:t>
            </w:r>
            <w:r>
              <w:rPr>
                <w:color w:val="000000"/>
              </w:rPr>
              <w:br/>
              <w:t>(10.</w:t>
            </w:r>
            <w:r w:rsidR="00C07E36">
              <w:rPr>
                <w:color w:val="000000"/>
              </w:rPr>
              <w:t>39</w:t>
            </w:r>
            <w:r>
              <w:rPr>
                <w:color w:val="000000"/>
              </w:rPr>
              <w:t>)</w:t>
            </w:r>
          </w:p>
        </w:tc>
      </w:tr>
      <w:tr w:rsidR="00803342" w14:paraId="152FAFAD" w14:textId="2E7B1792" w:rsidTr="00C07E36">
        <w:trPr>
          <w:gridBefore w:val="1"/>
          <w:wBefore w:w="18" w:type="dxa"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</w:tcPr>
          <w:p w14:paraId="4C750B7F" w14:textId="77777777" w:rsidR="00803342" w:rsidRPr="00803342" w:rsidRDefault="00803342" w:rsidP="00803342">
            <w:pPr>
              <w:pStyle w:val="PlainText"/>
              <w:spacing w:beforeLines="60" w:before="144"/>
              <w:ind w:left="432" w:hanging="144"/>
              <w:rPr>
                <w:rFonts w:ascii="Times New Roman" w:hAnsi="Times New Roman"/>
                <w:iCs/>
                <w:sz w:val="24"/>
              </w:rPr>
            </w:pPr>
            <w:r w:rsidRPr="00803342">
              <w:rPr>
                <w:rFonts w:ascii="Times New Roman" w:hAnsi="Times New Roman"/>
                <w:iCs/>
                <w:sz w:val="24"/>
              </w:rPr>
              <w:sym w:font="Symbol" w:char="F06C"/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146E0AD" w14:textId="0381ED4B" w:rsidR="00803342" w:rsidRDefault="00803342" w:rsidP="00DC5AB5">
            <w:pPr>
              <w:spacing w:beforeLines="60" w:before="144"/>
              <w:jc w:val="center"/>
              <w:rPr>
                <w:color w:val="000000"/>
              </w:rPr>
            </w:pPr>
            <w:r>
              <w:rPr>
                <w:color w:val="000000"/>
              </w:rPr>
              <w:t>0.018</w:t>
            </w:r>
            <w:r>
              <w:rPr>
                <w:color w:val="000000"/>
              </w:rPr>
              <w:br/>
              <w:t>(14.</w:t>
            </w:r>
            <w:r w:rsidR="00C07E36">
              <w:rPr>
                <w:color w:val="000000"/>
              </w:rPr>
              <w:t>24</w:t>
            </w:r>
            <w:r>
              <w:rPr>
                <w:color w:val="000000"/>
              </w:rPr>
              <w:t>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57262902" w14:textId="7B1AAAFE" w:rsidR="00803342" w:rsidRDefault="00803342" w:rsidP="00DC5AB5">
            <w:pPr>
              <w:spacing w:beforeLines="60" w:before="144"/>
              <w:jc w:val="center"/>
              <w:rPr>
                <w:color w:val="000000"/>
              </w:rPr>
            </w:pPr>
            <w:r>
              <w:rPr>
                <w:color w:val="000000"/>
              </w:rPr>
              <w:t>0.02</w:t>
            </w:r>
            <w:r w:rsidR="00141C35">
              <w:rPr>
                <w:color w:val="000000"/>
              </w:rPr>
              <w:t>2</w:t>
            </w:r>
            <w:r>
              <w:rPr>
                <w:color w:val="000000"/>
              </w:rPr>
              <w:br/>
              <w:t>(</w:t>
            </w:r>
            <w:r w:rsidR="00141C35">
              <w:rPr>
                <w:color w:val="000000"/>
              </w:rPr>
              <w:t>10.70</w:t>
            </w:r>
            <w:r>
              <w:rPr>
                <w:color w:val="000000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6E001B99" w14:textId="165FE492" w:rsidR="00803342" w:rsidRDefault="00803342" w:rsidP="00DC5AB5">
            <w:pPr>
              <w:spacing w:beforeLines="60" w:before="144"/>
              <w:jc w:val="center"/>
              <w:rPr>
                <w:color w:val="000000"/>
              </w:rPr>
            </w:pPr>
            <w:r>
              <w:rPr>
                <w:color w:val="000000"/>
              </w:rPr>
              <w:t>0.024</w:t>
            </w:r>
            <w:r>
              <w:rPr>
                <w:color w:val="000000"/>
              </w:rPr>
              <w:br/>
              <w:t>(15.</w:t>
            </w:r>
            <w:r w:rsidR="00C07E36">
              <w:rPr>
                <w:color w:val="000000"/>
              </w:rPr>
              <w:t>52</w:t>
            </w:r>
            <w:r>
              <w:rPr>
                <w:color w:val="000000"/>
              </w:rPr>
              <w:t>)</w:t>
            </w:r>
          </w:p>
        </w:tc>
      </w:tr>
      <w:tr w:rsidR="00803342" w14:paraId="64E79A75" w14:textId="2164FFD3" w:rsidTr="00C07E36">
        <w:trPr>
          <w:gridBefore w:val="1"/>
          <w:wBefore w:w="18" w:type="dxa"/>
        </w:trPr>
        <w:tc>
          <w:tcPr>
            <w:tcW w:w="412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1733352" w14:textId="77777777" w:rsidR="00803342" w:rsidRPr="00803342" w:rsidRDefault="00803342" w:rsidP="00BA3623">
            <w:pPr>
              <w:pStyle w:val="PlainText"/>
              <w:spacing w:beforeLines="60" w:before="144" w:after="240"/>
              <w:ind w:left="432" w:hanging="144"/>
              <w:rPr>
                <w:rFonts w:ascii="Times New Roman" w:hAnsi="Times New Roman"/>
                <w:iCs/>
                <w:sz w:val="24"/>
              </w:rPr>
            </w:pPr>
            <w:r w:rsidRPr="00803342">
              <w:rPr>
                <w:rFonts w:ascii="Times New Roman" w:hAnsi="Times New Roman"/>
                <w:iCs/>
                <w:sz w:val="24"/>
              </w:rPr>
              <w:sym w:font="Symbol" w:char="F071"/>
            </w:r>
          </w:p>
        </w:tc>
        <w:tc>
          <w:tcPr>
            <w:tcW w:w="189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B84C8D4" w14:textId="77777777" w:rsidR="00803342" w:rsidRDefault="00803342" w:rsidP="00DC5AB5">
            <w:pPr>
              <w:spacing w:beforeLines="60" w:before="144" w:after="240"/>
              <w:jc w:val="center"/>
              <w:rPr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019200B" w14:textId="02360161" w:rsidR="00803342" w:rsidRDefault="00803342" w:rsidP="00DC5AB5">
            <w:pPr>
              <w:spacing w:beforeLines="60" w:before="144" w:after="240"/>
              <w:jc w:val="center"/>
              <w:rPr>
                <w:color w:val="000000"/>
              </w:rPr>
            </w:pPr>
            <w:r>
              <w:rPr>
                <w:color w:val="000000"/>
              </w:rPr>
              <w:t>0.</w:t>
            </w:r>
            <w:r w:rsidR="00C07E36">
              <w:rPr>
                <w:color w:val="000000"/>
              </w:rPr>
              <w:t>581</w:t>
            </w:r>
            <w:r>
              <w:rPr>
                <w:color w:val="000000"/>
              </w:rPr>
              <w:br/>
              <w:t>(1.</w:t>
            </w:r>
            <w:r w:rsidR="00C07E36">
              <w:rPr>
                <w:color w:val="000000"/>
              </w:rPr>
              <w:t>6</w:t>
            </w:r>
            <w:r>
              <w:rPr>
                <w:color w:val="000000"/>
              </w:rPr>
              <w:t>8)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EEF1438" w14:textId="77777777" w:rsidR="00803342" w:rsidRDefault="00803342" w:rsidP="00DC5AB5">
            <w:pPr>
              <w:spacing w:beforeLines="60" w:before="144" w:after="240"/>
              <w:jc w:val="center"/>
              <w:rPr>
                <w:color w:val="000000"/>
              </w:rPr>
            </w:pPr>
          </w:p>
        </w:tc>
      </w:tr>
      <w:tr w:rsidR="00803342" w14:paraId="5E498392" w14:textId="19EF0D41" w:rsidTr="00C07E36">
        <w:trPr>
          <w:gridBefore w:val="1"/>
          <w:wBefore w:w="18" w:type="dxa"/>
        </w:trPr>
        <w:tc>
          <w:tcPr>
            <w:tcW w:w="412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41D6CEC" w14:textId="77777777" w:rsidR="00803342" w:rsidRDefault="00803342" w:rsidP="0045207F">
            <w:pPr>
              <w:pStyle w:val="PlainText"/>
              <w:spacing w:before="120"/>
              <w:ind w:left="432" w:hanging="14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Number of observations</w:t>
            </w:r>
          </w:p>
        </w:tc>
        <w:tc>
          <w:tcPr>
            <w:tcW w:w="189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17E85B39" w14:textId="77777777" w:rsidR="00803342" w:rsidRDefault="00803342" w:rsidP="0045207F">
            <w:pPr>
              <w:spacing w:before="120"/>
              <w:ind w:right="288"/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207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48006A1B" w14:textId="77777777" w:rsidR="00803342" w:rsidRDefault="00803342" w:rsidP="0045207F">
            <w:pPr>
              <w:spacing w:before="120"/>
              <w:ind w:right="288"/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189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52F363D3" w14:textId="77777777" w:rsidR="00803342" w:rsidRDefault="00803342" w:rsidP="0045207F">
            <w:pPr>
              <w:spacing w:before="120"/>
              <w:ind w:right="288"/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</w:tr>
      <w:tr w:rsidR="00803342" w14:paraId="25EABF95" w14:textId="566981F2" w:rsidTr="00C07E36">
        <w:trPr>
          <w:gridBefore w:val="1"/>
          <w:wBefore w:w="18" w:type="dxa"/>
        </w:trPr>
        <w:tc>
          <w:tcPr>
            <w:tcW w:w="412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54963C9" w14:textId="7828561C" w:rsidR="00803342" w:rsidRDefault="00803342" w:rsidP="0045207F">
            <w:pPr>
              <w:pStyle w:val="PlainText"/>
              <w:spacing w:before="120" w:after="120"/>
              <w:ind w:left="432" w:hanging="14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Log</w:t>
            </w:r>
            <w:r w:rsidR="00D00A7A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likelihood at convergence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2B85F781" w14:textId="71D47B07" w:rsidR="00803342" w:rsidRDefault="00C07E36" w:rsidP="0045207F">
            <w:pPr>
              <w:spacing w:before="120" w:after="120"/>
              <w:ind w:right="288"/>
              <w:jc w:val="center"/>
              <w:rPr>
                <w:color w:val="000000"/>
              </w:rPr>
            </w:pPr>
            <w:r>
              <w:rPr>
                <w:color w:val="000000"/>
              </w:rPr>
              <w:t>-93.82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4D74CF67" w14:textId="78C74BF0" w:rsidR="00803342" w:rsidRDefault="00141C35" w:rsidP="0045207F">
            <w:pPr>
              <w:spacing w:before="120" w:after="120"/>
              <w:ind w:right="288"/>
              <w:jc w:val="center"/>
              <w:rPr>
                <w:color w:val="000000"/>
              </w:rPr>
            </w:pPr>
            <w:r>
              <w:rPr>
                <w:color w:val="000000"/>
              </w:rPr>
              <w:t>-90.92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15457D75" w14:textId="2CA7A93B" w:rsidR="00803342" w:rsidRDefault="00141C35" w:rsidP="0045207F">
            <w:pPr>
              <w:spacing w:before="120" w:after="120"/>
              <w:ind w:right="28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803342">
              <w:rPr>
                <w:color w:val="000000"/>
              </w:rPr>
              <w:t>91.</w:t>
            </w:r>
            <w:r w:rsidR="00C07E36">
              <w:rPr>
                <w:color w:val="000000"/>
              </w:rPr>
              <w:t>33</w:t>
            </w:r>
          </w:p>
        </w:tc>
      </w:tr>
    </w:tbl>
    <w:p w14:paraId="39C474F2" w14:textId="77777777" w:rsidR="00044004" w:rsidRDefault="00044004" w:rsidP="00044004">
      <w:pPr>
        <w:tabs>
          <w:tab w:val="left" w:pos="360"/>
        </w:tabs>
        <w:spacing w:after="240" w:line="480" w:lineRule="auto"/>
        <w:jc w:val="both"/>
      </w:pPr>
    </w:p>
    <w:bookmarkEnd w:id="1"/>
    <w:p w14:paraId="40C73C22" w14:textId="48E9377C" w:rsidR="00CE6EC6" w:rsidRDefault="00CE6EC6">
      <w:r>
        <w:br w:type="page"/>
      </w:r>
    </w:p>
    <w:p w14:paraId="22D503A5" w14:textId="066D0CD1" w:rsidR="00141C35" w:rsidRPr="00B3099A" w:rsidRDefault="00CE6EC6" w:rsidP="00141C35">
      <w:pPr>
        <w:pStyle w:val="Caption"/>
        <w:spacing w:before="120"/>
        <w:ind w:left="0" w:right="0"/>
        <w:jc w:val="left"/>
        <w:rPr>
          <w:rFonts w:ascii="Times New Roman" w:hAnsi="Times New Roman"/>
        </w:rPr>
      </w:pPr>
      <w:r w:rsidRPr="00CE6EC6">
        <w:rPr>
          <w:rFonts w:ascii="Times New Roman" w:hAnsi="Times New Roman"/>
          <w:bCs/>
          <w:caps/>
          <w:snapToGrid/>
        </w:rPr>
        <w:lastRenderedPageBreak/>
        <w:t xml:space="preserve">Table ?. </w:t>
      </w:r>
      <w:r w:rsidR="00D00A7A">
        <w:rPr>
          <w:rFonts w:ascii="Times New Roman" w:hAnsi="Times New Roman"/>
          <w:bCs/>
        </w:rPr>
        <w:t>R</w:t>
      </w:r>
      <w:r>
        <w:rPr>
          <w:rFonts w:ascii="Times New Roman" w:hAnsi="Times New Roman"/>
          <w:bCs/>
        </w:rPr>
        <w:t>andom parameters Weibull</w:t>
      </w:r>
      <w:r w:rsidRPr="00CE6EC6">
        <w:rPr>
          <w:rFonts w:ascii="Times New Roman" w:hAnsi="Times New Roman"/>
          <w:bCs/>
        </w:rPr>
        <w:t xml:space="preserve"> duration model of the duration of </w:t>
      </w:r>
      <w:r w:rsidR="00141C35">
        <w:rPr>
          <w:rFonts w:ascii="Times New Roman" w:hAnsi="Times New Roman"/>
        </w:rPr>
        <w:t>h</w:t>
      </w:r>
      <w:r w:rsidR="00141C35" w:rsidRPr="00B3099A">
        <w:rPr>
          <w:rFonts w:ascii="Times New Roman" w:hAnsi="Times New Roman"/>
        </w:rPr>
        <w:t xml:space="preserve">ome </w:t>
      </w:r>
      <w:r w:rsidR="00141C35">
        <w:rPr>
          <w:rFonts w:ascii="Times New Roman" w:hAnsi="Times New Roman"/>
        </w:rPr>
        <w:t>d</w:t>
      </w:r>
      <w:r w:rsidR="00141C35" w:rsidRPr="00B3099A">
        <w:rPr>
          <w:rFonts w:ascii="Times New Roman" w:hAnsi="Times New Roman"/>
        </w:rPr>
        <w:t xml:space="preserve">elay </w:t>
      </w:r>
      <w:r w:rsidR="00141C35">
        <w:rPr>
          <w:rFonts w:ascii="Times New Roman" w:hAnsi="Times New Roman"/>
        </w:rPr>
        <w:t xml:space="preserve">(in minutes) </w:t>
      </w:r>
      <w:r w:rsidR="00141C35" w:rsidRPr="00B3099A">
        <w:rPr>
          <w:rFonts w:ascii="Times New Roman" w:hAnsi="Times New Roman"/>
        </w:rPr>
        <w:t xml:space="preserve">to </w:t>
      </w:r>
      <w:r w:rsidR="00141C35">
        <w:rPr>
          <w:rFonts w:ascii="Times New Roman" w:hAnsi="Times New Roman"/>
        </w:rPr>
        <w:t>a</w:t>
      </w:r>
      <w:r w:rsidR="00141C35" w:rsidRPr="00B3099A">
        <w:rPr>
          <w:rFonts w:ascii="Times New Roman" w:hAnsi="Times New Roman"/>
        </w:rPr>
        <w:t xml:space="preserve">void </w:t>
      </w:r>
      <w:r w:rsidR="00141C35">
        <w:rPr>
          <w:rFonts w:ascii="Times New Roman" w:hAnsi="Times New Roman"/>
        </w:rPr>
        <w:t>c</w:t>
      </w:r>
      <w:r w:rsidR="00141C35" w:rsidRPr="00B3099A">
        <w:rPr>
          <w:rFonts w:ascii="Times New Roman" w:hAnsi="Times New Roman"/>
        </w:rPr>
        <w:t>ongestion</w:t>
      </w:r>
      <w:r w:rsidR="00D00A7A">
        <w:rPr>
          <w:rFonts w:ascii="Times New Roman" w:hAnsi="Times New Roman"/>
        </w:rPr>
        <w:t>.</w:t>
      </w:r>
      <w:r w:rsidR="00141C35">
        <w:rPr>
          <w:rFonts w:ascii="Times New Roman" w:hAnsi="Times New Roman"/>
        </w:rPr>
        <w:t xml:space="preserve"> 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"/>
        <w:gridCol w:w="5832"/>
        <w:gridCol w:w="1890"/>
        <w:gridCol w:w="1620"/>
      </w:tblGrid>
      <w:tr w:rsidR="00141C35" w:rsidRPr="00B3099A" w14:paraId="355CC5CF" w14:textId="5E00BDD1" w:rsidTr="00141C35">
        <w:tc>
          <w:tcPr>
            <w:tcW w:w="585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60F9A203" w14:textId="77777777" w:rsidR="00141C35" w:rsidRPr="00B3099A" w:rsidRDefault="00141C35" w:rsidP="00D00A7A">
            <w:pPr>
              <w:pStyle w:val="PlainText"/>
              <w:spacing w:before="120" w:after="120"/>
              <w:rPr>
                <w:rFonts w:ascii="Times New Roman" w:hAnsi="Times New Roman"/>
                <w:b/>
                <w:sz w:val="24"/>
              </w:rPr>
            </w:pPr>
            <w:r w:rsidRPr="00B3099A">
              <w:rPr>
                <w:rFonts w:ascii="Times New Roman" w:hAnsi="Times New Roman"/>
                <w:b/>
                <w:sz w:val="24"/>
              </w:rPr>
              <w:t>Variable</w:t>
            </w:r>
            <w:r>
              <w:rPr>
                <w:rFonts w:ascii="Times New Roman" w:hAnsi="Times New Roman"/>
                <w:b/>
                <w:sz w:val="24"/>
              </w:rPr>
              <w:t xml:space="preserve"> Description</w:t>
            </w:r>
          </w:p>
        </w:tc>
        <w:tc>
          <w:tcPr>
            <w:tcW w:w="18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63C93B75" w14:textId="4A20F2D5" w:rsidR="00141C35" w:rsidRPr="00B3099A" w:rsidRDefault="00141C35" w:rsidP="00D00A7A">
            <w:pPr>
              <w:pStyle w:val="PlainText"/>
              <w:spacing w:before="240" w:after="12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Parameter Estimate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5D7EDA02" w14:textId="36A677BB" w:rsidR="00141C35" w:rsidRDefault="00141C35" w:rsidP="00D00A7A">
            <w:pPr>
              <w:pStyle w:val="PlainText"/>
              <w:spacing w:before="24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141C35">
              <w:rPr>
                <w:rFonts w:ascii="Times New Roman" w:hAnsi="Times New Roman"/>
                <w:b/>
                <w:i/>
                <w:iCs/>
                <w:sz w:val="24"/>
              </w:rPr>
              <w:t>z</w:t>
            </w:r>
            <w:r>
              <w:rPr>
                <w:rFonts w:ascii="Times New Roman" w:hAnsi="Times New Roman"/>
                <w:b/>
                <w:sz w:val="24"/>
              </w:rPr>
              <w:t xml:space="preserve"> statistic</w:t>
            </w:r>
          </w:p>
        </w:tc>
      </w:tr>
      <w:tr w:rsidR="00141C35" w14:paraId="569104DC" w14:textId="667E6BD2" w:rsidTr="00141C35">
        <w:trPr>
          <w:gridBefore w:val="1"/>
          <w:wBefore w:w="18" w:type="dxa"/>
        </w:trPr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</w:tcPr>
          <w:p w14:paraId="431D5C1C" w14:textId="77777777" w:rsidR="00141C35" w:rsidRDefault="00141C35" w:rsidP="00141C35">
            <w:pPr>
              <w:pStyle w:val="PlainText"/>
              <w:spacing w:before="240"/>
              <w:ind w:left="432" w:hanging="14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Constant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6363B4" w14:textId="00B7D53E" w:rsidR="00141C35" w:rsidRDefault="00141C35" w:rsidP="00BA3623">
            <w:pPr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t>2.509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AFB431D" w14:textId="631A3D8A" w:rsidR="00141C35" w:rsidRDefault="00141C35" w:rsidP="00BA3623">
            <w:pPr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t>10.51</w:t>
            </w:r>
          </w:p>
        </w:tc>
      </w:tr>
      <w:tr w:rsidR="00141C35" w14:paraId="4E5C08E9" w14:textId="344A719F" w:rsidTr="00141C35">
        <w:trPr>
          <w:gridBefore w:val="1"/>
          <w:wBefore w:w="18" w:type="dxa"/>
        </w:trPr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</w:tcPr>
          <w:p w14:paraId="147440E5" w14:textId="32110907" w:rsidR="00141C35" w:rsidRDefault="00141C35" w:rsidP="00141C35">
            <w:pPr>
              <w:pStyle w:val="PlainText"/>
              <w:spacing w:before="240"/>
              <w:ind w:left="432" w:hanging="14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Male indicator (1 if male commuter, 0 </w:t>
            </w:r>
            <w:r w:rsidR="00C45A1D">
              <w:rPr>
                <w:rFonts w:ascii="Times New Roman" w:hAnsi="Times New Roman"/>
                <w:sz w:val="24"/>
              </w:rPr>
              <w:t>otherwise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EA43EB" w14:textId="4512BE77" w:rsidR="00141C35" w:rsidRDefault="00141C35" w:rsidP="00BA3623">
            <w:pPr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t>-0.151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6F5C28C" w14:textId="42E0CC84" w:rsidR="00141C35" w:rsidRDefault="00141C35" w:rsidP="00BA3623">
            <w:pPr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t>-4.48</w:t>
            </w:r>
          </w:p>
        </w:tc>
      </w:tr>
      <w:tr w:rsidR="00141C35" w14:paraId="56224223" w14:textId="3D3529E9" w:rsidTr="00141C35">
        <w:trPr>
          <w:gridBefore w:val="1"/>
          <w:wBefore w:w="18" w:type="dxa"/>
        </w:trPr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</w:tcPr>
          <w:p w14:paraId="665D06F9" w14:textId="77777777" w:rsidR="00141C35" w:rsidRDefault="00141C35" w:rsidP="00141C35">
            <w:pPr>
              <w:pStyle w:val="PlainText"/>
              <w:spacing w:before="240"/>
              <w:ind w:left="432" w:hanging="14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Ratio of actual travel time at time of expected departure to free-flow (non-congested) travel time</w:t>
            </w:r>
          </w:p>
          <w:p w14:paraId="3BCEC19D" w14:textId="428A3CF6" w:rsidR="00141C35" w:rsidRDefault="00141C35" w:rsidP="00141C35">
            <w:pPr>
              <w:pStyle w:val="PlainText"/>
              <w:ind w:left="432" w:hanging="14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r w:rsidRPr="00141C35">
              <w:rPr>
                <w:rFonts w:ascii="Times New Roman" w:hAnsi="Times New Roman"/>
                <w:i/>
                <w:iCs/>
                <w:sz w:val="24"/>
              </w:rPr>
              <w:t>Standard deviation of parameter distribution, normally distributed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5E67E41" w14:textId="169F944C" w:rsidR="00141C35" w:rsidRDefault="00141C35" w:rsidP="00BA3623">
            <w:pPr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t>0.639</w:t>
            </w:r>
            <w:r>
              <w:rPr>
                <w:color w:val="000000"/>
              </w:rPr>
              <w:br/>
              <w:t>(</w:t>
            </w:r>
            <w:r w:rsidRPr="00141C35">
              <w:rPr>
                <w:i/>
                <w:iCs/>
                <w:color w:val="000000"/>
              </w:rPr>
              <w:t>0.195</w:t>
            </w:r>
            <w:r>
              <w:rPr>
                <w:color w:val="000000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B959A33" w14:textId="173D4702" w:rsidR="00141C35" w:rsidRDefault="00141C35" w:rsidP="00BA3623">
            <w:pPr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t>5.94</w:t>
            </w:r>
            <w:r>
              <w:rPr>
                <w:color w:val="000000"/>
              </w:rPr>
              <w:br/>
            </w:r>
            <w:r w:rsidR="00BA3623">
              <w:rPr>
                <w:color w:val="000000"/>
              </w:rPr>
              <w:t>(</w:t>
            </w:r>
            <w:r w:rsidR="00BA3623" w:rsidRPr="00BA3623">
              <w:rPr>
                <w:i/>
                <w:iCs/>
                <w:color w:val="000000"/>
              </w:rPr>
              <w:t>14.06</w:t>
            </w:r>
            <w:r w:rsidR="00BA3623">
              <w:rPr>
                <w:color w:val="000000"/>
              </w:rPr>
              <w:t>)</w:t>
            </w:r>
          </w:p>
        </w:tc>
      </w:tr>
      <w:tr w:rsidR="00141C35" w14:paraId="79F85AFD" w14:textId="75496619" w:rsidTr="00141C35">
        <w:trPr>
          <w:gridBefore w:val="1"/>
          <w:wBefore w:w="18" w:type="dxa"/>
        </w:trPr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</w:tcPr>
          <w:p w14:paraId="7B502728" w14:textId="77777777" w:rsidR="00141C35" w:rsidRDefault="00141C35" w:rsidP="00141C35">
            <w:pPr>
              <w:pStyle w:val="PlainText"/>
              <w:spacing w:before="240"/>
              <w:ind w:left="432" w:hanging="14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Distance from home to work in miles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CFB1FB1" w14:textId="110409E0" w:rsidR="00141C35" w:rsidRDefault="00141C35" w:rsidP="00BA3623">
            <w:pPr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t>0.03</w:t>
            </w:r>
            <w:r w:rsidR="00BA3623">
              <w:rPr>
                <w:color w:val="00000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BDEC98A" w14:textId="510391FA" w:rsidR="00141C35" w:rsidRDefault="00BA3623" w:rsidP="00BA3623">
            <w:pPr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t>4.48</w:t>
            </w:r>
          </w:p>
        </w:tc>
      </w:tr>
      <w:tr w:rsidR="00141C35" w14:paraId="1A9AA815" w14:textId="4CE681BB" w:rsidTr="00141C35">
        <w:trPr>
          <w:gridBefore w:val="1"/>
          <w:wBefore w:w="18" w:type="dxa"/>
        </w:trPr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</w:tcPr>
          <w:p w14:paraId="47C799F0" w14:textId="03496AA6" w:rsidR="00141C35" w:rsidRDefault="0045207F" w:rsidP="00141C35">
            <w:pPr>
              <w:pStyle w:val="PlainText"/>
              <w:spacing w:before="240"/>
              <w:ind w:left="432" w:hanging="14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Natural log of the resident population (in tens of thousands) of the work zone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F697A1B" w14:textId="02176C28" w:rsidR="00141C35" w:rsidRDefault="00141C35" w:rsidP="00BA3623">
            <w:pPr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t>0.1</w:t>
            </w:r>
            <w:r w:rsidR="00BA3623">
              <w:rPr>
                <w:color w:val="000000"/>
              </w:rPr>
              <w:t>96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20BD187" w14:textId="42DCD68C" w:rsidR="00141C35" w:rsidRDefault="00BA3623" w:rsidP="00BA3623">
            <w:pPr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t>4.73</w:t>
            </w:r>
          </w:p>
        </w:tc>
      </w:tr>
      <w:tr w:rsidR="00141C35" w14:paraId="201968A6" w14:textId="5A7205C7" w:rsidTr="00141C35">
        <w:trPr>
          <w:gridBefore w:val="1"/>
          <w:wBefore w:w="18" w:type="dxa"/>
        </w:trPr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</w:tcPr>
          <w:p w14:paraId="022FE7ED" w14:textId="77777777" w:rsidR="00141C35" w:rsidRDefault="00141C35" w:rsidP="00141C35">
            <w:pPr>
              <w:pStyle w:val="PlainText"/>
              <w:spacing w:before="240"/>
              <w:ind w:left="432" w:hanging="14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Size of the work zone in tens of thousands of acres</w:t>
            </w:r>
          </w:p>
          <w:p w14:paraId="3A2EE24E" w14:textId="154694EF" w:rsidR="00BA3623" w:rsidRDefault="00BA3623" w:rsidP="00BA3623">
            <w:pPr>
              <w:pStyle w:val="PlainText"/>
              <w:ind w:left="432" w:hanging="14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r w:rsidRPr="00141C35">
              <w:rPr>
                <w:rFonts w:ascii="Times New Roman" w:hAnsi="Times New Roman"/>
                <w:i/>
                <w:iCs/>
                <w:sz w:val="24"/>
              </w:rPr>
              <w:t>Standard deviation of parameter distribution, normally distributed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33AC986A" w14:textId="012E3AB8" w:rsidR="00141C35" w:rsidRDefault="00BA3623" w:rsidP="00BA3623">
            <w:pPr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t>-0.628</w:t>
            </w:r>
            <w:r w:rsidR="00141C35">
              <w:rPr>
                <w:color w:val="000000"/>
              </w:rPr>
              <w:br/>
              <w:t>(</w:t>
            </w:r>
            <w:r w:rsidRPr="00BA3623">
              <w:rPr>
                <w:i/>
                <w:iCs/>
                <w:color w:val="000000"/>
              </w:rPr>
              <w:t>0.961</w:t>
            </w:r>
            <w:r w:rsidR="00141C35">
              <w:rPr>
                <w:color w:val="000000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354860C" w14:textId="2A8237EB" w:rsidR="00141C35" w:rsidRDefault="00BA3623" w:rsidP="00BA3623">
            <w:pPr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t>-3.10</w:t>
            </w:r>
            <w:r>
              <w:rPr>
                <w:color w:val="000000"/>
              </w:rPr>
              <w:br/>
              <w:t>(</w:t>
            </w:r>
            <w:r w:rsidRPr="00BA3623">
              <w:rPr>
                <w:i/>
                <w:iCs/>
                <w:color w:val="000000"/>
              </w:rPr>
              <w:t>12.19</w:t>
            </w:r>
            <w:r>
              <w:rPr>
                <w:color w:val="000000"/>
              </w:rPr>
              <w:t>)</w:t>
            </w:r>
          </w:p>
        </w:tc>
      </w:tr>
      <w:tr w:rsidR="00141C35" w14:paraId="2DD00E78" w14:textId="3CA763A2" w:rsidTr="00141C35">
        <w:trPr>
          <w:gridBefore w:val="1"/>
          <w:wBefore w:w="18" w:type="dxa"/>
        </w:trPr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</w:tcPr>
          <w:p w14:paraId="09D05D82" w14:textId="77777777" w:rsidR="00141C35" w:rsidRDefault="00141C35" w:rsidP="00BA3623">
            <w:pPr>
              <w:pStyle w:val="PlainText"/>
              <w:spacing w:before="240" w:after="240"/>
              <w:ind w:left="432" w:hanging="14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iCs/>
                <w:sz w:val="24"/>
              </w:rPr>
              <w:t>P</w:t>
            </w:r>
            <w:r>
              <w:rPr>
                <w:rFonts w:ascii="Times New Roman" w:hAnsi="Times New Roman"/>
                <w:sz w:val="24"/>
              </w:rPr>
              <w:t xml:space="preserve"> (distribution parameter)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99FF65B" w14:textId="194C75D2" w:rsidR="00141C35" w:rsidRDefault="00BA3623" w:rsidP="00BA3623">
            <w:pPr>
              <w:spacing w:before="240" w:after="240"/>
              <w:jc w:val="center"/>
              <w:rPr>
                <w:color w:val="000000"/>
              </w:rPr>
            </w:pPr>
            <w:r>
              <w:rPr>
                <w:color w:val="000000"/>
              </w:rPr>
              <w:t>3.79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CA61F8E" w14:textId="3F7226EF" w:rsidR="00141C35" w:rsidRDefault="00BA3623" w:rsidP="00BA3623">
            <w:pPr>
              <w:spacing w:before="240" w:after="240"/>
              <w:jc w:val="center"/>
              <w:rPr>
                <w:color w:val="000000"/>
              </w:rPr>
            </w:pPr>
            <w:r>
              <w:rPr>
                <w:color w:val="000000"/>
              </w:rPr>
              <w:t>13.01</w:t>
            </w:r>
          </w:p>
        </w:tc>
      </w:tr>
      <w:tr w:rsidR="00D00A7A" w14:paraId="7D866B2C" w14:textId="7D11A13E" w:rsidTr="00B634F5">
        <w:trPr>
          <w:gridBefore w:val="1"/>
          <w:wBefore w:w="18" w:type="dxa"/>
        </w:trPr>
        <w:tc>
          <w:tcPr>
            <w:tcW w:w="583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39ED7FD" w14:textId="77777777" w:rsidR="00D00A7A" w:rsidRDefault="00D00A7A" w:rsidP="0045207F">
            <w:pPr>
              <w:pStyle w:val="PlainText"/>
              <w:spacing w:before="120"/>
              <w:ind w:left="432" w:hanging="14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Number of observations</w:t>
            </w:r>
          </w:p>
        </w:tc>
        <w:tc>
          <w:tcPr>
            <w:tcW w:w="351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2863D01F" w14:textId="2FC7B81C" w:rsidR="00D00A7A" w:rsidRDefault="00D00A7A" w:rsidP="0045207F">
            <w:pP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</w:tr>
      <w:tr w:rsidR="00D00A7A" w14:paraId="44F0352C" w14:textId="1833EDD6" w:rsidTr="008C3A70">
        <w:trPr>
          <w:gridBefore w:val="1"/>
          <w:wBefore w:w="18" w:type="dxa"/>
        </w:trPr>
        <w:tc>
          <w:tcPr>
            <w:tcW w:w="583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8CA6CB3" w14:textId="470CA354" w:rsidR="00D00A7A" w:rsidRDefault="00D00A7A" w:rsidP="0045207F">
            <w:pPr>
              <w:pStyle w:val="PlainText"/>
              <w:spacing w:before="120" w:after="120"/>
              <w:ind w:left="432" w:hanging="14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Log-likelihood at convergence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1B37E38A" w14:textId="3814FB70" w:rsidR="00D00A7A" w:rsidRDefault="00D00A7A" w:rsidP="0045207F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45207F">
              <w:rPr>
                <w:color w:val="000000"/>
              </w:rPr>
              <w:t>86.93</w:t>
            </w:r>
          </w:p>
        </w:tc>
      </w:tr>
    </w:tbl>
    <w:p w14:paraId="4E34A0D7" w14:textId="77777777" w:rsidR="00141C35" w:rsidRDefault="00141C35" w:rsidP="00141C35">
      <w:pPr>
        <w:tabs>
          <w:tab w:val="left" w:pos="360"/>
        </w:tabs>
        <w:spacing w:after="240" w:line="480" w:lineRule="auto"/>
        <w:jc w:val="both"/>
      </w:pPr>
    </w:p>
    <w:p w14:paraId="36027966" w14:textId="540B395D" w:rsidR="006775C2" w:rsidRDefault="006775C2" w:rsidP="00141C35">
      <w:pPr>
        <w:pStyle w:val="Caption"/>
        <w:spacing w:before="120"/>
        <w:ind w:left="0" w:right="0"/>
        <w:jc w:val="left"/>
      </w:pPr>
    </w:p>
    <w:sectPr w:rsidR="006775C2" w:rsidSect="008033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004"/>
    <w:rsid w:val="00044004"/>
    <w:rsid w:val="00141C35"/>
    <w:rsid w:val="00377A0D"/>
    <w:rsid w:val="0045207F"/>
    <w:rsid w:val="0055312E"/>
    <w:rsid w:val="006775C2"/>
    <w:rsid w:val="00681C40"/>
    <w:rsid w:val="00803342"/>
    <w:rsid w:val="00BA3623"/>
    <w:rsid w:val="00C07E36"/>
    <w:rsid w:val="00C45A1D"/>
    <w:rsid w:val="00C80C0E"/>
    <w:rsid w:val="00CE6EC6"/>
    <w:rsid w:val="00D00A7A"/>
    <w:rsid w:val="00DC5AB5"/>
    <w:rsid w:val="00F1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0A49C"/>
  <w15:chartTrackingRefBased/>
  <w15:docId w15:val="{6EDA5E7A-94FA-47CE-B9A0-C597AE43D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004"/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BodyText"/>
    <w:qFormat/>
    <w:rsid w:val="00044004"/>
    <w:pPr>
      <w:widowControl w:val="0"/>
      <w:spacing w:before="240" w:after="240"/>
      <w:ind w:left="1915" w:right="1915"/>
      <w:jc w:val="center"/>
    </w:pPr>
    <w:rPr>
      <w:rFonts w:ascii="Times" w:hAnsi="Times"/>
      <w:snapToGrid w:val="0"/>
    </w:rPr>
  </w:style>
  <w:style w:type="paragraph" w:styleId="PlainText">
    <w:name w:val="Plain Text"/>
    <w:basedOn w:val="Normal"/>
    <w:link w:val="PlainTextChar"/>
    <w:rsid w:val="00044004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044004"/>
    <w:rPr>
      <w:rFonts w:ascii="Courier New" w:eastAsia="Times New Roman" w:hAnsi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04400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44004"/>
    <w:rPr>
      <w:rFonts w:eastAsia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Mannering, Fred</dc:creator>
  <cp:keywords/>
  <dc:description/>
  <cp:lastModifiedBy>Fred Mannering</cp:lastModifiedBy>
  <cp:revision>2</cp:revision>
  <dcterms:created xsi:type="dcterms:W3CDTF">2023-11-08T18:57:00Z</dcterms:created>
  <dcterms:modified xsi:type="dcterms:W3CDTF">2023-11-08T18:57:00Z</dcterms:modified>
</cp:coreProperties>
</file>